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05" w:rsidRPr="0028362B" w:rsidRDefault="004B4005" w:rsidP="009C70D6">
      <w:pPr>
        <w:pStyle w:val="Corpodeltesto"/>
        <w:tabs>
          <w:tab w:val="left" w:pos="5902"/>
        </w:tabs>
        <w:spacing w:before="252"/>
        <w:ind w:left="0"/>
        <w:jc w:val="both"/>
      </w:pPr>
    </w:p>
    <w:p w:rsidR="00AA744C" w:rsidRDefault="00513BF9">
      <w:pPr>
        <w:spacing w:before="43"/>
        <w:ind w:left="562" w:right="562"/>
        <w:jc w:val="center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MODULO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DISPONIBILITÀ</w:t>
      </w:r>
    </w:p>
    <w:p w:rsidR="00AA744C" w:rsidRDefault="00513BF9">
      <w:pPr>
        <w:spacing w:before="2"/>
        <w:ind w:left="557" w:right="562"/>
        <w:jc w:val="center"/>
        <w:rPr>
          <w:i/>
          <w:spacing w:val="-2"/>
          <w:sz w:val="20"/>
        </w:rPr>
      </w:pPr>
      <w:r>
        <w:rPr>
          <w:i/>
          <w:sz w:val="20"/>
        </w:rPr>
        <w:t>(da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restituire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2026)</w:t>
      </w:r>
    </w:p>
    <w:p w:rsidR="004E33FC" w:rsidRDefault="004E33FC">
      <w:pPr>
        <w:spacing w:before="2"/>
        <w:ind w:left="557" w:right="562"/>
        <w:jc w:val="center"/>
        <w:rPr>
          <w:i/>
          <w:spacing w:val="-2"/>
          <w:sz w:val="20"/>
        </w:rPr>
      </w:pPr>
    </w:p>
    <w:p w:rsidR="004E33FC" w:rsidRDefault="004E33FC">
      <w:pPr>
        <w:spacing w:before="2"/>
        <w:ind w:left="557" w:right="562"/>
        <w:jc w:val="center"/>
        <w:rPr>
          <w:i/>
          <w:sz w:val="20"/>
        </w:rPr>
      </w:pPr>
    </w:p>
    <w:p w:rsidR="004E33FC" w:rsidRPr="004E33FC" w:rsidRDefault="004E33FC" w:rsidP="004E33FC">
      <w:pPr>
        <w:pStyle w:val="Corpodeltesto"/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="00513BF9" w:rsidRPr="004E33FC">
        <w:rPr>
          <w:b/>
        </w:rPr>
        <w:t>Al</w:t>
      </w:r>
      <w:r w:rsidR="00513BF9" w:rsidRPr="004E33FC">
        <w:rPr>
          <w:b/>
          <w:spacing w:val="-13"/>
        </w:rPr>
        <w:t xml:space="preserve"> </w:t>
      </w:r>
      <w:r w:rsidR="00513BF9" w:rsidRPr="004E33FC">
        <w:rPr>
          <w:b/>
        </w:rPr>
        <w:t>Dirigente</w:t>
      </w:r>
      <w:r w:rsidR="00513BF9" w:rsidRPr="004E33FC">
        <w:rPr>
          <w:b/>
          <w:spacing w:val="-12"/>
        </w:rPr>
        <w:t xml:space="preserve"> </w:t>
      </w:r>
      <w:r w:rsidR="00513BF9" w:rsidRPr="004E33FC">
        <w:rPr>
          <w:b/>
        </w:rPr>
        <w:t>Scolastico</w:t>
      </w:r>
    </w:p>
    <w:p w:rsidR="004E33FC" w:rsidRPr="004E33FC" w:rsidRDefault="004E33FC" w:rsidP="004E33FC">
      <w:pPr>
        <w:pStyle w:val="Corpodeltesto"/>
        <w:rPr>
          <w:b/>
        </w:rPr>
      </w:pPr>
      <w:r w:rsidRPr="004E33FC">
        <w:rPr>
          <w:b/>
        </w:rPr>
        <w:t xml:space="preserve">                                                                                                                                        </w:t>
      </w:r>
      <w:r w:rsidR="009C70D6" w:rsidRPr="004E33FC">
        <w:rPr>
          <w:b/>
        </w:rPr>
        <w:t>Liceo Statale “G.</w:t>
      </w:r>
      <w:r w:rsidR="00813EF8" w:rsidRPr="004E33FC">
        <w:rPr>
          <w:b/>
        </w:rPr>
        <w:t xml:space="preserve"> </w:t>
      </w:r>
      <w:r w:rsidR="009C70D6" w:rsidRPr="004E33FC">
        <w:rPr>
          <w:b/>
        </w:rPr>
        <w:t>Rechichi”</w:t>
      </w:r>
      <w:r w:rsidR="00813EF8" w:rsidRPr="004E33FC">
        <w:rPr>
          <w:b/>
        </w:rPr>
        <w:t xml:space="preserve"> </w:t>
      </w:r>
    </w:p>
    <w:p w:rsidR="004B4005" w:rsidRPr="004E33FC" w:rsidRDefault="004E33FC" w:rsidP="004E33FC">
      <w:pPr>
        <w:pStyle w:val="Corpodeltesto"/>
        <w:rPr>
          <w:b/>
        </w:rPr>
      </w:pPr>
      <w:r w:rsidRPr="004E33FC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9C70D6" w:rsidRPr="004E33FC">
        <w:rPr>
          <w:b/>
        </w:rPr>
        <w:t>Polistena</w:t>
      </w:r>
      <w:r w:rsidR="004B4005" w:rsidRPr="004E33FC">
        <w:rPr>
          <w:b/>
        </w:rPr>
        <w:t xml:space="preserve"> </w:t>
      </w:r>
    </w:p>
    <w:p w:rsidR="00813EF8" w:rsidRDefault="00813EF8">
      <w:pPr>
        <w:spacing w:before="241" w:line="276" w:lineRule="auto"/>
        <w:ind w:left="141" w:right="43"/>
        <w:rPr>
          <w:b/>
        </w:rPr>
      </w:pPr>
    </w:p>
    <w:p w:rsidR="00AA744C" w:rsidRDefault="00513BF9">
      <w:pPr>
        <w:spacing w:before="241" w:line="276" w:lineRule="auto"/>
        <w:ind w:left="141" w:right="43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Dichiarazione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disponibilità</w:t>
      </w:r>
      <w:r>
        <w:rPr>
          <w:b/>
          <w:spacing w:val="-12"/>
        </w:rPr>
        <w:t xml:space="preserve"> </w:t>
      </w:r>
      <w:r>
        <w:rPr>
          <w:b/>
        </w:rPr>
        <w:t>ad</w:t>
      </w:r>
      <w:r>
        <w:rPr>
          <w:b/>
          <w:spacing w:val="-12"/>
        </w:rPr>
        <w:t xml:space="preserve"> </w:t>
      </w:r>
      <w:r>
        <w:rPr>
          <w:b/>
        </w:rPr>
        <w:t>effettuare</w:t>
      </w:r>
      <w:r>
        <w:rPr>
          <w:b/>
          <w:spacing w:val="-12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>eccedenti</w:t>
      </w:r>
      <w:r>
        <w:rPr>
          <w:b/>
          <w:spacing w:val="-13"/>
        </w:rPr>
        <w:t xml:space="preserve"> </w:t>
      </w:r>
      <w:r>
        <w:rPr>
          <w:b/>
        </w:rPr>
        <w:t>l’orario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cattedra</w:t>
      </w:r>
      <w:r>
        <w:rPr>
          <w:b/>
          <w:spacing w:val="-11"/>
        </w:rPr>
        <w:t xml:space="preserve"> </w:t>
      </w:r>
      <w:r>
        <w:rPr>
          <w:b/>
        </w:rPr>
        <w:t>fino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24</w:t>
      </w:r>
      <w:r>
        <w:rPr>
          <w:b/>
          <w:spacing w:val="-11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>settimanali nella scuola secondaria di I</w:t>
      </w:r>
      <w:r w:rsidR="007F122A">
        <w:rPr>
          <w:b/>
        </w:rPr>
        <w:t>I</w:t>
      </w:r>
      <w:r>
        <w:rPr>
          <w:b/>
        </w:rPr>
        <w:t xml:space="preserve"> grado – a.</w:t>
      </w:r>
      <w:r w:rsidR="00813EF8">
        <w:rPr>
          <w:b/>
        </w:rPr>
        <w:t xml:space="preserve"> </w:t>
      </w:r>
      <w:r>
        <w:rPr>
          <w:b/>
        </w:rPr>
        <w:t>s. 2026/2027.</w:t>
      </w:r>
    </w:p>
    <w:p w:rsidR="00AA744C" w:rsidRDefault="00513BF9">
      <w:pPr>
        <w:tabs>
          <w:tab w:val="left" w:pos="7155"/>
        </w:tabs>
        <w:spacing w:before="220"/>
        <w:ind w:left="141"/>
      </w:pPr>
      <w:r>
        <w:t xml:space="preserve">Il/La sottoscritto/a </w:t>
      </w:r>
      <w:r>
        <w:rPr>
          <w:u w:val="single"/>
        </w:rPr>
        <w:tab/>
      </w:r>
    </w:p>
    <w:p w:rsidR="00AA744C" w:rsidRDefault="00513BF9">
      <w:pPr>
        <w:tabs>
          <w:tab w:val="left" w:pos="4061"/>
          <w:tab w:val="left" w:pos="4699"/>
          <w:tab w:val="left" w:pos="5321"/>
          <w:tab w:val="left" w:pos="6335"/>
        </w:tabs>
        <w:spacing w:before="201"/>
        <w:ind w:left="141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,</w:t>
      </w:r>
    </w:p>
    <w:p w:rsidR="00AA744C" w:rsidRDefault="00513BF9">
      <w:pPr>
        <w:spacing w:before="200" w:line="276" w:lineRule="auto"/>
        <w:ind w:left="141" w:right="43"/>
      </w:pP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indeterminato,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 di I</w:t>
      </w:r>
      <w:r w:rsidR="007F122A">
        <w:t>I</w:t>
      </w:r>
      <w:r>
        <w:t xml:space="preserve"> grado,</w:t>
      </w:r>
    </w:p>
    <w:p w:rsidR="00AA744C" w:rsidRDefault="00513BF9">
      <w:pPr>
        <w:tabs>
          <w:tab w:val="left" w:pos="2301"/>
          <w:tab w:val="left" w:pos="2942"/>
          <w:tab w:val="left" w:pos="4462"/>
          <w:tab w:val="left" w:pos="8216"/>
        </w:tabs>
        <w:spacing w:before="160" w:line="420" w:lineRule="auto"/>
        <w:ind w:left="141" w:right="1879"/>
      </w:pPr>
      <w:r>
        <w:t xml:space="preserve">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(denominazione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>in possesso di:</w:t>
      </w:r>
      <w:r>
        <w:tab/>
      </w:r>
      <w:r>
        <w:rPr>
          <w:rFonts w:ascii="Segoe UI Symbol" w:hAnsi="Segoe UI Symbol"/>
        </w:rPr>
        <w:t xml:space="preserve">☐ </w:t>
      </w:r>
      <w:r>
        <w:t>abilitazione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specializzazione</w:t>
      </w:r>
    </w:p>
    <w:p w:rsidR="00AA744C" w:rsidRDefault="00513BF9">
      <w:pPr>
        <w:tabs>
          <w:tab w:val="left" w:pos="6201"/>
        </w:tabs>
        <w:spacing w:before="22"/>
        <w:ind w:left="141"/>
      </w:pP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insegnamento/i: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A744C" w:rsidRDefault="00513BF9">
      <w:pPr>
        <w:spacing w:before="241"/>
        <w:ind w:left="563" w:right="562"/>
        <w:jc w:val="center"/>
        <w:rPr>
          <w:b/>
        </w:rPr>
      </w:pPr>
      <w:r>
        <w:rPr>
          <w:b/>
          <w:spacing w:val="-2"/>
        </w:rPr>
        <w:t>DICHIARA</w:t>
      </w:r>
    </w:p>
    <w:p w:rsidR="00AA744C" w:rsidRDefault="00513BF9">
      <w:pPr>
        <w:spacing w:before="161" w:line="276" w:lineRule="auto"/>
        <w:ind w:left="141" w:right="141"/>
        <w:jc w:val="both"/>
      </w:pPr>
      <w:r>
        <w:t>la propria disponibilità, per l’anno scolastico 2026/2027 e con il proprio consenso, ad</w:t>
      </w:r>
      <w:r>
        <w:rPr>
          <w:spacing w:val="-1"/>
        </w:rPr>
        <w:t xml:space="preserve"> </w:t>
      </w:r>
      <w:r>
        <w:t>effettuare ore aggiuntive di insegnamento oltre l’orario d’obbligo, ai sensi dell’art. 22, comma 4, della legge n. 448/2001, dell’art. 2, comma</w:t>
      </w:r>
      <w:r>
        <w:rPr>
          <w:spacing w:val="-8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dell’O.M.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27/2026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3.4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MIM</w:t>
      </w:r>
      <w:r>
        <w:rPr>
          <w:spacing w:val="-6"/>
        </w:rPr>
        <w:t xml:space="preserve"> </w:t>
      </w:r>
      <w:r>
        <w:t>prot.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11814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maggio</w:t>
      </w:r>
      <w:r>
        <w:rPr>
          <w:spacing w:val="-8"/>
        </w:rPr>
        <w:t xml:space="preserve"> </w:t>
      </w:r>
      <w:r>
        <w:t>2026,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 xml:space="preserve">seguente </w:t>
      </w:r>
      <w:r>
        <w:rPr>
          <w:spacing w:val="-2"/>
        </w:rPr>
        <w:t>misura:</w:t>
      </w:r>
    </w:p>
    <w:p w:rsidR="00AA744C" w:rsidRDefault="00513BF9">
      <w:pPr>
        <w:pStyle w:val="Paragrafoelenco"/>
        <w:numPr>
          <w:ilvl w:val="0"/>
          <w:numId w:val="1"/>
        </w:numPr>
        <w:tabs>
          <w:tab w:val="left" w:pos="407"/>
          <w:tab w:val="left" w:pos="3138"/>
        </w:tabs>
        <w:spacing w:before="160" w:line="276" w:lineRule="auto"/>
        <w:ind w:right="144" w:firstLine="0"/>
        <w:jc w:val="both"/>
      </w:pPr>
      <w:r>
        <w:t>fino</w:t>
      </w:r>
      <w:r>
        <w:rPr>
          <w:spacing w:val="40"/>
        </w:rPr>
        <w:t xml:space="preserve"> </w:t>
      </w:r>
      <w:r>
        <w:t>a un massimo</w:t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ore settimanali aggiuntive (comunque entro il limite complessivo di 24 ore </w:t>
      </w:r>
      <w:r>
        <w:rPr>
          <w:spacing w:val="-2"/>
        </w:rPr>
        <w:t>settimanali);</w:t>
      </w:r>
    </w:p>
    <w:p w:rsidR="00AA744C" w:rsidRDefault="00513BF9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</w:pPr>
      <w:r>
        <w:t>per</w:t>
      </w:r>
      <w:r>
        <w:rPr>
          <w:spacing w:val="-3"/>
        </w:rPr>
        <w:t xml:space="preserve"> </w:t>
      </w:r>
      <w:r>
        <w:t>la/e</w:t>
      </w:r>
      <w:r>
        <w:rPr>
          <w:spacing w:val="-3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classe/i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 –</w:t>
      </w:r>
      <w:r>
        <w:rPr>
          <w:spacing w:val="-5"/>
        </w:rPr>
        <w:t xml:space="preserve"> </w:t>
      </w:r>
      <w:r>
        <w:t>insegnamento/i: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AA744C" w:rsidRDefault="00513BF9">
      <w:pPr>
        <w:spacing w:before="243"/>
        <w:ind w:left="562" w:right="562"/>
        <w:jc w:val="center"/>
        <w:rPr>
          <w:b/>
        </w:rPr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INOLTRE</w:t>
      </w:r>
    </w:p>
    <w:p w:rsidR="00AA744C" w:rsidRDefault="00513BF9">
      <w:pPr>
        <w:spacing w:before="120"/>
        <w:ind w:left="14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:rsidR="00AA744C" w:rsidRDefault="00513BF9">
      <w:pPr>
        <w:pStyle w:val="Paragrafoelenco"/>
        <w:numPr>
          <w:ilvl w:val="1"/>
          <w:numId w:val="1"/>
        </w:numPr>
        <w:tabs>
          <w:tab w:val="left" w:pos="711"/>
        </w:tabs>
        <w:spacing w:before="121"/>
        <w:ind w:left="711" w:hanging="210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disponibilità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costituisce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all’assegnazione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4"/>
        </w:rPr>
        <w:t>ore;</w:t>
      </w:r>
    </w:p>
    <w:p w:rsidR="00AA744C" w:rsidRDefault="00513BF9">
      <w:pPr>
        <w:pStyle w:val="Paragrafoelenco"/>
        <w:numPr>
          <w:ilvl w:val="1"/>
          <w:numId w:val="1"/>
        </w:numPr>
        <w:tabs>
          <w:tab w:val="left" w:pos="692"/>
        </w:tabs>
        <w:spacing w:before="79" w:line="276" w:lineRule="auto"/>
        <w:ind w:right="141" w:firstLine="0"/>
      </w:pP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eccedenti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fabbisogno,</w:t>
      </w:r>
      <w:r>
        <w:rPr>
          <w:spacing w:val="-11"/>
        </w:rPr>
        <w:t xml:space="preserve"> </w:t>
      </w:r>
      <w:r>
        <w:t>l’assegnazione</w:t>
      </w:r>
      <w:r>
        <w:rPr>
          <w:spacing w:val="-11"/>
        </w:rPr>
        <w:t xml:space="preserve"> </w:t>
      </w:r>
      <w:r>
        <w:t>terrà</w:t>
      </w:r>
      <w:r>
        <w:rPr>
          <w:spacing w:val="-12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posizione</w:t>
      </w:r>
      <w:r>
        <w:rPr>
          <w:spacing w:val="-10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graduatoria interna d’istituto;</w:t>
      </w:r>
    </w:p>
    <w:p w:rsidR="00AA744C" w:rsidRDefault="00513BF9">
      <w:pPr>
        <w:pStyle w:val="Paragrafoelenco"/>
        <w:numPr>
          <w:ilvl w:val="1"/>
          <w:numId w:val="1"/>
        </w:numPr>
        <w:tabs>
          <w:tab w:val="left" w:pos="716"/>
        </w:tabs>
        <w:spacing w:line="276" w:lineRule="auto"/>
        <w:ind w:right="147" w:firstLine="0"/>
      </w:pPr>
      <w:r>
        <w:t>le ore aggiuntive potranno essere attribuite solo previo consenso del docente</w:t>
      </w:r>
      <w:r>
        <w:rPr>
          <w:spacing w:val="-2"/>
        </w:rPr>
        <w:t xml:space="preserve"> </w:t>
      </w:r>
      <w:r>
        <w:t>e nel limite massimo di 24 ore settimanali complessive.</w:t>
      </w:r>
    </w:p>
    <w:p w:rsidR="00AA744C" w:rsidRDefault="00AA744C">
      <w:pPr>
        <w:pStyle w:val="Corpodeltesto"/>
        <w:spacing w:before="12"/>
        <w:ind w:left="0"/>
        <w:rPr>
          <w:sz w:val="22"/>
        </w:rPr>
      </w:pPr>
    </w:p>
    <w:p w:rsidR="00AA744C" w:rsidRDefault="00513BF9">
      <w:pPr>
        <w:tabs>
          <w:tab w:val="left" w:pos="1095"/>
          <w:tab w:val="left" w:pos="1718"/>
          <w:tab w:val="left" w:pos="2778"/>
          <w:tab w:val="left" w:pos="5321"/>
          <w:tab w:val="left" w:pos="9214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AA744C" w:rsidRDefault="00AA744C">
      <w:pPr>
        <w:pStyle w:val="Corpodeltesto"/>
        <w:ind w:left="0"/>
        <w:rPr>
          <w:sz w:val="20"/>
        </w:rPr>
      </w:pPr>
    </w:p>
    <w:p w:rsidR="00AA744C" w:rsidRDefault="00AA744C">
      <w:pPr>
        <w:pStyle w:val="Corpodeltesto"/>
        <w:ind w:left="0"/>
        <w:rPr>
          <w:sz w:val="20"/>
        </w:rPr>
      </w:pPr>
    </w:p>
    <w:p w:rsidR="00AA744C" w:rsidRDefault="002313D4" w:rsidP="007F122A">
      <w:pPr>
        <w:pStyle w:val="Corpodeltesto"/>
        <w:spacing w:before="156"/>
        <w:ind w:left="0"/>
        <w:jc w:val="both"/>
        <w:rPr>
          <w:sz w:val="20"/>
        </w:rPr>
      </w:pPr>
      <w:r>
        <w:rPr>
          <w:noProof/>
          <w:sz w:val="20"/>
        </w:rPr>
        <w:pict>
          <v:shape id="Graphic 3" o:spid="_x0000_s1026" style="position:absolute;left:0;text-align:left;margin-left:48.1pt;margin-top:21.25pt;width:499.8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" path="m6347459,l,,,6095r6347459,l6347459,xe" fillcolor="#999" stroked="f">
            <v:path arrowok="t"/>
            <w10:wrap type="topAndBottom" anchorx="page"/>
          </v:shape>
        </w:pict>
      </w:r>
    </w:p>
    <w:p w:rsidR="00AA744C" w:rsidRDefault="00513BF9" w:rsidP="007F122A">
      <w:pPr>
        <w:spacing w:before="78"/>
        <w:ind w:left="141" w:right="193"/>
        <w:jc w:val="both"/>
        <w:rPr>
          <w:i/>
          <w:sz w:val="16"/>
        </w:rPr>
      </w:pPr>
      <w:r>
        <w:rPr>
          <w:i/>
          <w:sz w:val="16"/>
        </w:rPr>
        <w:t>Informativa sul trattamento dei dati personali: i dati conferiti con il presente modulo sono trattati esclusivamente per le finalità connesse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procedimento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acquisizione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disponibilità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eventuale assegnazione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(UE)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2016/679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2003, n. 196, come modificato dal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z w:val="16"/>
        </w:rPr>
        <w:t xml:space="preserve"> n. 101/2018 e </w:t>
      </w:r>
      <w:proofErr w:type="spellStart"/>
      <w:r>
        <w:rPr>
          <w:i/>
          <w:sz w:val="16"/>
        </w:rPr>
        <w:t>ss.mm.ii.</w:t>
      </w:r>
      <w:proofErr w:type="spellEnd"/>
    </w:p>
    <w:sectPr w:rsidR="00AA744C" w:rsidSect="003521D5">
      <w:pgSz w:w="11930" w:h="16860"/>
      <w:pgMar w:top="136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0B0"/>
    <w:multiLevelType w:val="hybridMultilevel"/>
    <w:tmpl w:val="DF0206AC"/>
    <w:lvl w:ilvl="0" w:tplc="5B0AE40E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246EC4">
      <w:numFmt w:val="bullet"/>
      <w:lvlText w:val="–"/>
      <w:lvlJc w:val="left"/>
      <w:pPr>
        <w:ind w:left="50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6F847BE">
      <w:numFmt w:val="bullet"/>
      <w:lvlText w:val="•"/>
      <w:lvlJc w:val="left"/>
      <w:pPr>
        <w:ind w:left="1580" w:hanging="212"/>
      </w:pPr>
      <w:rPr>
        <w:rFonts w:hint="default"/>
        <w:lang w:val="it-IT" w:eastAsia="en-US" w:bidi="ar-SA"/>
      </w:rPr>
    </w:lvl>
    <w:lvl w:ilvl="3" w:tplc="BCE40D0C">
      <w:numFmt w:val="bullet"/>
      <w:lvlText w:val="•"/>
      <w:lvlJc w:val="left"/>
      <w:pPr>
        <w:ind w:left="2660" w:hanging="212"/>
      </w:pPr>
      <w:rPr>
        <w:rFonts w:hint="default"/>
        <w:lang w:val="it-IT" w:eastAsia="en-US" w:bidi="ar-SA"/>
      </w:rPr>
    </w:lvl>
    <w:lvl w:ilvl="4" w:tplc="C2B89B7C">
      <w:numFmt w:val="bullet"/>
      <w:lvlText w:val="•"/>
      <w:lvlJc w:val="left"/>
      <w:pPr>
        <w:ind w:left="3740" w:hanging="212"/>
      </w:pPr>
      <w:rPr>
        <w:rFonts w:hint="default"/>
        <w:lang w:val="it-IT" w:eastAsia="en-US" w:bidi="ar-SA"/>
      </w:rPr>
    </w:lvl>
    <w:lvl w:ilvl="5" w:tplc="60D65CFC">
      <w:numFmt w:val="bullet"/>
      <w:lvlText w:val="•"/>
      <w:lvlJc w:val="left"/>
      <w:pPr>
        <w:ind w:left="4820" w:hanging="212"/>
      </w:pPr>
      <w:rPr>
        <w:rFonts w:hint="default"/>
        <w:lang w:val="it-IT" w:eastAsia="en-US" w:bidi="ar-SA"/>
      </w:rPr>
    </w:lvl>
    <w:lvl w:ilvl="6" w:tplc="BAEEED3E">
      <w:numFmt w:val="bullet"/>
      <w:lvlText w:val="•"/>
      <w:lvlJc w:val="left"/>
      <w:pPr>
        <w:ind w:left="5900" w:hanging="212"/>
      </w:pPr>
      <w:rPr>
        <w:rFonts w:hint="default"/>
        <w:lang w:val="it-IT" w:eastAsia="en-US" w:bidi="ar-SA"/>
      </w:rPr>
    </w:lvl>
    <w:lvl w:ilvl="7" w:tplc="F0F0BAD2">
      <w:numFmt w:val="bullet"/>
      <w:lvlText w:val="•"/>
      <w:lvlJc w:val="left"/>
      <w:pPr>
        <w:ind w:left="6980" w:hanging="212"/>
      </w:pPr>
      <w:rPr>
        <w:rFonts w:hint="default"/>
        <w:lang w:val="it-IT" w:eastAsia="en-US" w:bidi="ar-SA"/>
      </w:rPr>
    </w:lvl>
    <w:lvl w:ilvl="8" w:tplc="7CA42D46">
      <w:numFmt w:val="bullet"/>
      <w:lvlText w:val="•"/>
      <w:lvlJc w:val="left"/>
      <w:pPr>
        <w:ind w:left="8060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A744C"/>
    <w:rsid w:val="002313D4"/>
    <w:rsid w:val="002A6860"/>
    <w:rsid w:val="00334EB0"/>
    <w:rsid w:val="003521D5"/>
    <w:rsid w:val="004B4005"/>
    <w:rsid w:val="004E33FC"/>
    <w:rsid w:val="00513BF9"/>
    <w:rsid w:val="007D7F45"/>
    <w:rsid w:val="007F122A"/>
    <w:rsid w:val="00813EF8"/>
    <w:rsid w:val="009C70D6"/>
    <w:rsid w:val="00AA744C"/>
    <w:rsid w:val="00E419EB"/>
    <w:rsid w:val="00E5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1D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521D5"/>
    <w:pPr>
      <w:spacing w:before="1" w:line="341" w:lineRule="exact"/>
      <w:ind w:right="5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3521D5"/>
    <w:pPr>
      <w:spacing w:before="276"/>
      <w:ind w:left="141" w:right="147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21D5"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521D5"/>
    <w:pPr>
      <w:spacing w:before="40"/>
      <w:ind w:left="501"/>
    </w:pPr>
  </w:style>
  <w:style w:type="paragraph" w:customStyle="1" w:styleId="TableParagraph">
    <w:name w:val="Table Paragraph"/>
    <w:basedOn w:val="Normale"/>
    <w:uiPriority w:val="1"/>
    <w:qFormat/>
    <w:rsid w:val="003521D5"/>
  </w:style>
  <w:style w:type="character" w:styleId="Collegamentoipertestuale">
    <w:name w:val="Hyperlink"/>
    <w:basedOn w:val="Carpredefinitoparagrafo"/>
    <w:uiPriority w:val="99"/>
    <w:unhideWhenUsed/>
    <w:rsid w:val="007D7F4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7F4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B4005"/>
    <w:pPr>
      <w:widowControl/>
      <w:autoSpaceDE/>
      <w:autoSpaceDN/>
    </w:pPr>
    <w:rPr>
      <w:rFonts w:ascii="Calibri" w:eastAsia="Calibri" w:hAnsi="Calibri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Nadia Del Giglio</cp:lastModifiedBy>
  <cp:revision>4</cp:revision>
  <dcterms:created xsi:type="dcterms:W3CDTF">2026-06-29T12:54:00Z</dcterms:created>
  <dcterms:modified xsi:type="dcterms:W3CDTF">2026-06-29T13:10:00Z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per Microsoft 365</vt:lpwstr>
  </property>
</Properties>
</file>